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tabs>
          <w:tab w:val="left" w:pos="312"/>
        </w:tabs>
        <w:ind w:firstLine="727" w:firstLineChars="202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2022—2023年度市场监管职业教育课题申报汇总表</w:t>
      </w:r>
    </w:p>
    <w:p>
      <w:pPr>
        <w:tabs>
          <w:tab w:val="left" w:pos="312"/>
        </w:tabs>
        <w:ind w:firstLine="646" w:firstLineChars="202"/>
        <w:jc w:val="center"/>
        <w:rPr>
          <w:rFonts w:ascii="Times New Roman" w:hAnsi="Times New Roman" w:eastAsia="方正小标宋简体" w:cs="方正小标宋_GBK"/>
          <w:sz w:val="32"/>
          <w:szCs w:val="32"/>
        </w:rPr>
      </w:pPr>
    </w:p>
    <w:p>
      <w:pPr>
        <w:tabs>
          <w:tab w:val="left" w:pos="312"/>
        </w:tabs>
        <w:ind w:firstLine="640" w:firstLineChars="200"/>
        <w:jc w:val="left"/>
        <w:rPr>
          <w:rFonts w:ascii="Times New Roman" w:hAnsi="Times New Roman" w:eastAsia="方正仿宋_GB2312" w:cs="方正仿宋_GB2312"/>
          <w:sz w:val="32"/>
          <w:szCs w:val="32"/>
          <w:u w:val="single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>申报单位（盖章）：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_GB2312" w:cs="方正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申报日</w:t>
      </w:r>
      <w:r>
        <w:rPr>
          <w:rFonts w:hint="eastAsia" w:ascii="Times New Roman" w:hAnsi="Times New Roman" w:eastAsia="宋体" w:cs="宋体"/>
          <w:sz w:val="32"/>
          <w:szCs w:val="32"/>
        </w:rPr>
        <w:t>期</w:t>
      </w:r>
      <w:r>
        <w:rPr>
          <w:rFonts w:hint="eastAsia" w:ascii="Times New Roman" w:hAnsi="Times New Roman" w:eastAsia="___WRD_EMBED_SUB_51" w:cs="___WRD_EMBED_SUB_51"/>
          <w:sz w:val="32"/>
          <w:szCs w:val="32"/>
        </w:rPr>
        <w:t>：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>2022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>年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>月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>日</w:t>
      </w:r>
    </w:p>
    <w:tbl>
      <w:tblPr>
        <w:tblStyle w:val="5"/>
        <w:tblW w:w="143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3860"/>
        <w:gridCol w:w="2094"/>
        <w:gridCol w:w="170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序</w:t>
            </w:r>
            <w:r>
              <w:rPr>
                <w:rFonts w:ascii="Times New Roman" w:hAnsi="Times New Roman" w:eastAsia="方正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号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课题名称</w:t>
            </w: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课题领域</w:t>
            </w: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课题负责人</w:t>
            </w: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联系电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话</w:t>
            </w: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仿宋_GB2312" w:cs="方正仿宋_GB2312"/>
          <w:sz w:val="24"/>
          <w:szCs w:val="24"/>
        </w:rPr>
      </w:pPr>
      <w:r>
        <w:rPr>
          <w:rFonts w:ascii="Times New Roman" w:hAnsi="Times New Roman" w:eastAsia="仿宋_GB2312" w:cs="方正仿宋_GB2312"/>
          <w:sz w:val="24"/>
          <w:szCs w:val="24"/>
        </w:rPr>
        <w:t>1.</w:t>
      </w:r>
      <w:r>
        <w:rPr>
          <w:rFonts w:hint="eastAsia" w:ascii="Times New Roman" w:hAnsi="Times New Roman" w:eastAsia="仿宋_GB2312" w:cs="方正仿宋_GB2312"/>
          <w:sz w:val="24"/>
          <w:szCs w:val="24"/>
        </w:rPr>
        <w:t>申报单位是课题负责人所在单位，须加盖单位公章。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rPr>
          <w:rFonts w:hint="eastAsia" w:ascii="Times New Roman" w:hAnsi="Times New Roman" w:eastAsia="仿宋_GB2312" w:cs="方正仿宋_GB2312"/>
          <w:sz w:val="24"/>
          <w:szCs w:val="24"/>
          <w:lang w:eastAsia="zh-CN"/>
        </w:rPr>
      </w:pPr>
      <w:r>
        <w:rPr>
          <w:rFonts w:ascii="Times New Roman" w:hAnsi="Times New Roman" w:eastAsia="仿宋_GB2312" w:cs="方正仿宋_GB2312"/>
          <w:sz w:val="24"/>
          <w:szCs w:val="24"/>
        </w:rPr>
        <w:t>2.</w:t>
      </w:r>
      <w:r>
        <w:rPr>
          <w:rFonts w:hint="eastAsia" w:ascii="Times New Roman" w:hAnsi="Times New Roman" w:eastAsia="仿宋_GB2312" w:cs="方正仿宋_GB2312"/>
          <w:sz w:val="24"/>
          <w:szCs w:val="24"/>
        </w:rPr>
        <w:t>课题领域，按照通知内课题研究领域中所列的方向填写。举例：重点课题</w:t>
      </w:r>
      <w:r>
        <w:rPr>
          <w:rFonts w:hint="eastAsia" w:ascii="宋体" w:hAnsi="宋体" w:eastAsia="宋体" w:cs="宋体"/>
          <w:sz w:val="24"/>
          <w:szCs w:val="24"/>
        </w:rPr>
        <w:t>－</w:t>
      </w:r>
      <w:r>
        <w:rPr>
          <w:rFonts w:hint="eastAsia" w:ascii="Times New Roman" w:hAnsi="Times New Roman" w:eastAsia="仿宋_GB2312" w:cs="方正仿宋_GB2312"/>
          <w:sz w:val="24"/>
          <w:szCs w:val="24"/>
        </w:rPr>
        <w:t>我国市场监管职业教育专业发展现状与困境（可分专业、分地域）；或</w:t>
      </w:r>
      <w:r>
        <w:rPr>
          <w:rFonts w:hint="eastAsia" w:ascii="Times New Roman" w:hAnsi="Times New Roman" w:eastAsia="仿宋_GB2312" w:cs="方正仿宋_GB2312"/>
          <w:sz w:val="24"/>
          <w:szCs w:val="24"/>
          <w:lang w:val="en-US" w:eastAsia="zh-CN"/>
        </w:rPr>
        <w:t>一般</w:t>
      </w:r>
      <w:r>
        <w:rPr>
          <w:rFonts w:hint="eastAsia" w:ascii="Times New Roman" w:hAnsi="Times New Roman" w:eastAsia="仿宋_GB2312" w:cs="方正仿宋_GB2312"/>
          <w:sz w:val="24"/>
          <w:szCs w:val="24"/>
        </w:rPr>
        <w:t>课题</w:t>
      </w:r>
      <w:r>
        <w:rPr>
          <w:rFonts w:hint="eastAsia" w:ascii="宋体" w:hAnsi="宋体" w:eastAsia="宋体" w:cs="宋体"/>
          <w:sz w:val="24"/>
          <w:szCs w:val="24"/>
        </w:rPr>
        <w:t>－</w:t>
      </w:r>
      <w:r>
        <w:rPr>
          <w:rFonts w:hint="eastAsia" w:ascii="Times New Roman" w:hAnsi="Times New Roman" w:eastAsia="仿宋_GB2312" w:cs="方正仿宋_GB2312"/>
          <w:sz w:val="24"/>
          <w:szCs w:val="24"/>
        </w:rPr>
        <w:t>1+X证书制度的探索与实施</w:t>
      </w:r>
      <w:r>
        <w:rPr>
          <w:rFonts w:hint="eastAsia" w:ascii="Times New Roman" w:hAnsi="Times New Roman" w:eastAsia="仿宋_GB2312" w:cs="方正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___WRD_EMBED_SUB_51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A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Calibri" w:hAnsi="Calibri" w:eastAsia="宋体" w:cs="Times New Roman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2022-09-09T06:22:41Z</dcterms:created>
  <dc:creator>emily li</dc:creator>
  <cp:lastModifiedBy>李茜</cp:lastModifiedBy>
  <dcterms:modified xsi:type="dcterms:W3CDTF">2022-09-09T06:27:26Z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