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jc w:val="both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jc w:val="left"/>
        <w:rPr>
          <w:rFonts w:ascii="Times New Roman" w:hAnsi="Times New Roman" w:eastAsia="楷体" w:cs="Times New Roman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right" w:tblpY="33"/>
        <w:tblW w:w="2887" w:type="dxa"/>
        <w:tblInd w:w="4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6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年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度</w:t>
            </w:r>
          </w:p>
        </w:tc>
        <w:tc>
          <w:tcPr>
            <w:tcW w:w="160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编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号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4"/>
        </w:rPr>
        <w:t>年度市场监管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行指委</w:t>
      </w:r>
    </w:p>
    <w:p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课题</w:t>
      </w:r>
      <w:r>
        <w:rPr>
          <w:rFonts w:hint="eastAsia" w:ascii="Times New Roman" w:hAnsi="Times New Roman" w:eastAsia="方正小标宋简体"/>
          <w:sz w:val="44"/>
          <w:szCs w:val="44"/>
        </w:rPr>
        <w:t>立项申请书</w:t>
      </w:r>
    </w:p>
    <w:p>
      <w:pPr>
        <w:jc w:val="center"/>
        <w:outlineLvl w:val="0"/>
        <w:rPr>
          <w:rFonts w:ascii="Times New Roman" w:hAnsi="Times New Roman"/>
          <w:spacing w:val="40"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/>
          <w:spacing w:val="4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课题名称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小标宋简体"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课题负责人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联系电话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</w:t>
      </w:r>
    </w:p>
    <w:p>
      <w:pPr>
        <w:ind w:firstLine="646" w:firstLineChars="202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电子邮箱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申报单位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协作单位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申请日期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jc w:val="center"/>
        <w:outlineLvl w:val="0"/>
        <w:rPr>
          <w:rFonts w:hint="eastAsia" w:ascii="Times New Roman" w:hAnsi="Times New Roman" w:eastAsia="方正小标宋简体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32"/>
          <w:szCs w:val="32"/>
        </w:rPr>
        <w:t>市场监管职业教育教学指导委员会</w:t>
      </w:r>
    </w:p>
    <w:p>
      <w:pPr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月制</w:t>
      </w:r>
    </w:p>
    <w:p>
      <w:pPr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  <w:sectPr>
          <w:footerReference r:id="rId3" w:type="default"/>
          <w:pgSz w:w="11906" w:h="16838"/>
          <w:pgMar w:top="1984" w:right="1474" w:bottom="164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9" w:charSpace="0"/>
        </w:sectPr>
      </w:pPr>
    </w:p>
    <w:p>
      <w:pPr>
        <w:pStyle w:val="2"/>
      </w:pPr>
    </w:p>
    <w:p>
      <w:pPr>
        <w:widowControl/>
        <w:jc w:val="center"/>
        <w:rPr>
          <w:rFonts w:ascii="Times New Roman" w:hAnsi="Times New Roman" w:eastAsia="黑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填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写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说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明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一、本申请书所列各项内容均须实事求是，认真填写，表达明确严谨。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二、申请人不必填写封面的“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、编号”信息。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三、对研究内容、研究方法、预期成果及意义的填写，应简明扼要。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四、有关外文缩写，须注明完整词序及中文含义。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五、本申请书为大十六开本（A4），左侧装订成册。可自行复印，但格式、内容、大小均须与原件一致。</w:t>
      </w:r>
    </w:p>
    <w:p>
      <w:pPr>
        <w:jc w:val="left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br w:type="page"/>
      </w:r>
      <w:bookmarkStart w:id="0" w:name="_GoBack"/>
      <w:bookmarkEnd w:id="0"/>
    </w:p>
    <w:p>
      <w:pPr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申请者的承诺与成果使用授权</w:t>
      </w:r>
    </w:p>
    <w:p>
      <w:pPr>
        <w:snapToGrid w:val="0"/>
        <w:ind w:firstLine="640" w:firstLineChars="200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本人自愿申报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年研究课题。认可所填写的《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年市场监管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行指委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课题立项申请书》（以下简称为《申请书》）为有约束力的协议，并承诺对所填写的《申请书》所涉及各项内容的真实性负责，保证没有知识产权争议。同意市场监管职业教育教学指导委员会有权使用《申请书》所有数据和资料。课题申请如获准立项，在研究工作中，接受市场监管职业教育教学指导委员会及其专门委员会的管理，并对以下约定信守承诺：</w:t>
      </w:r>
    </w:p>
    <w:p>
      <w:pPr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遵守相关法律法规。遵守我国《著作权法》和《专利法》等相关法律法规；遵守我国政府签署加入的相关国际知识产权规定。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遵循学术研究的基本规范。科学设计研究方案，采用适当的研究方法，如期完成研究任务，取得预期研究成果。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尊重他人的知识贡献。客观、公正、准确地介绍和评论已有学术成果。凡引用他人的观点、方案、资料、数据等，无论曾否发表，无论是纸质或电子版，均加以注释。凡转引文献资料，均如实说明。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维护学术尊严。保持学者尊严，增强公共服务意识，维护社会公共利益。维护工业和信息化职业教育教学指导委员会规划课题声誉，不以课题名义牟取不当利益。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申请者（签字）：</w:t>
      </w:r>
      <w:r>
        <w:rPr>
          <w:rFonts w:hint="eastAsia" w:ascii="Times New Roman" w:hAnsi="Times New Roman" w:eastAsia="仿宋_GB2312"/>
          <w:sz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</w:rPr>
        <w:t xml:space="preserve"> </w:t>
      </w: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</w:p>
    <w:p>
      <w:pPr>
        <w:spacing w:after="100" w:afterAutospacing="1" w:line="400" w:lineRule="exact"/>
        <w:ind w:left="527" w:right="567" w:firstLine="3888" w:firstLineChars="1215"/>
        <w:jc w:val="center"/>
        <w:rPr>
          <w:rFonts w:ascii="Times New Roman" w:hAnsi="Times New Roman" w:eastAsia="仿宋_GB2312"/>
          <w:sz w:val="36"/>
        </w:rPr>
      </w:pPr>
      <w:r>
        <w:rPr>
          <w:rFonts w:hint="eastAsia" w:ascii="Times New Roman" w:hAnsi="Times New Roman" w:eastAsia="仿宋_GB2312"/>
          <w:sz w:val="32"/>
        </w:rPr>
        <w:t xml:space="preserve">  年     月    日</w:t>
      </w:r>
    </w:p>
    <w:p>
      <w:pPr>
        <w:widowControl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br w:type="page"/>
      </w: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7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9"/>
        <w:gridCol w:w="1548"/>
        <w:gridCol w:w="854"/>
        <w:gridCol w:w="705"/>
        <w:gridCol w:w="180"/>
        <w:gridCol w:w="958"/>
        <w:gridCol w:w="851"/>
        <w:gridCol w:w="864"/>
        <w:gridCol w:w="55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课题名称</w:t>
            </w:r>
          </w:p>
        </w:tc>
        <w:tc>
          <w:tcPr>
            <w:tcW w:w="7794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关键词</w:t>
            </w:r>
          </w:p>
        </w:tc>
        <w:tc>
          <w:tcPr>
            <w:tcW w:w="7794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负责人姓名</w:t>
            </w:r>
          </w:p>
        </w:tc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行政职务</w:t>
            </w:r>
          </w:p>
        </w:tc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专业职务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研究专长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电子邮箱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通讯地址</w:t>
            </w:r>
          </w:p>
        </w:tc>
        <w:tc>
          <w:tcPr>
            <w:tcW w:w="509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邮政编码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7794" w:type="dxa"/>
            <w:gridSpan w:val="9"/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（手机）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（座机）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7794" w:type="dxa"/>
            <w:gridSpan w:val="9"/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加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者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职务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专长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8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23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预计完成时间</w:t>
            </w:r>
          </w:p>
        </w:tc>
        <w:tc>
          <w:tcPr>
            <w:tcW w:w="468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二、课题设计论证</w:t>
      </w:r>
    </w:p>
    <w:tbl>
      <w:tblPr>
        <w:tblStyle w:val="7"/>
        <w:tblW w:w="97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选题目的及意义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国内外研究现状及评析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研究内容、研究方法及进度计划（含预期目标、阶段成果）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课题研究的主要创新点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三、课题组负责人和课题组成员简况</w:t>
      </w:r>
    </w:p>
    <w:tbl>
      <w:tblPr>
        <w:tblStyle w:val="7"/>
        <w:tblpPr w:leftFromText="180" w:rightFromText="180" w:vertAnchor="text" w:horzAnchor="page" w:tblpXSpec="center" w:tblpY="132"/>
        <w:tblOverlap w:val="never"/>
        <w:tblW w:w="93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403"/>
        <w:gridCol w:w="3300"/>
        <w:gridCol w:w="1927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3300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代表性著作、论文、成果</w:t>
            </w:r>
          </w:p>
        </w:tc>
        <w:tc>
          <w:tcPr>
            <w:tcW w:w="1927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在课题组内职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及承担的任务</w:t>
            </w:r>
          </w:p>
        </w:tc>
        <w:tc>
          <w:tcPr>
            <w:tcW w:w="2052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四、完成课题的可行性分析</w:t>
      </w:r>
    </w:p>
    <w:tbl>
      <w:tblPr>
        <w:tblStyle w:val="7"/>
        <w:tblW w:w="93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已取得相关研究成果的社会评价（引用、转载、获奖及被采纳情况）；主要参考文献（限填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项）；课题负责人的主要学术经历；主要参加者的学术背景和研究经验、组成结构（如职务、专业、年龄等）。（限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字内）</w:t>
            </w: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spacing w:after="157" w:afterLines="50" w:line="3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五、预期研究成果</w:t>
      </w:r>
    </w:p>
    <w:tbl>
      <w:tblPr>
        <w:tblStyle w:val="7"/>
        <w:tblW w:w="95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349"/>
        <w:gridCol w:w="3231"/>
        <w:gridCol w:w="1615"/>
        <w:gridCol w:w="14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5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4"/>
              </w:rPr>
              <w:t>主要阶段性成果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研究阶段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（起止时间）</w:t>
            </w: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阶段成果名称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成果形式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5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4"/>
              </w:rPr>
              <w:t>最终研究成果（其中必含研究报告和系列研究论文）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完成时间</w:t>
            </w: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最终成果名称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成果形式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after="157" w:afterLines="50" w:line="3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六、课题负责人所在单位意见及协作单位意见</w:t>
      </w:r>
    </w:p>
    <w:tbl>
      <w:tblPr>
        <w:tblStyle w:val="7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76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6" w:hRule="atLeast"/>
          <w:jc w:val="center"/>
        </w:trPr>
        <w:tc>
          <w:tcPr>
            <w:tcW w:w="140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所在工作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662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200" w:firstLineChars="15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040" w:firstLineChars="18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ind w:firstLine="4480" w:firstLineChars="16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5120" w:firstLineChars="16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  <w:jc w:val="center"/>
        </w:trPr>
        <w:tc>
          <w:tcPr>
            <w:tcW w:w="140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协作工作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662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200" w:firstLineChars="15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040" w:firstLineChars="18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ind w:firstLine="4480" w:firstLineChars="16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七、市场监管职业教育教学指导委员会审批意见</w:t>
      </w:r>
    </w:p>
    <w:tbl>
      <w:tblPr>
        <w:tblStyle w:val="7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6" w:hRule="atLeast"/>
          <w:jc w:val="center"/>
        </w:trPr>
        <w:tc>
          <w:tcPr>
            <w:tcW w:w="9064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pStyle w:val="2"/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600" w:firstLineChars="20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040" w:firstLineChars="18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ind w:firstLine="5880" w:firstLineChars="210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5920" w:firstLineChars="185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312"/>
        </w:tabs>
        <w:spacing w:line="560" w:lineRule="exact"/>
        <w:jc w:val="left"/>
        <w:rPr>
          <w:rFonts w:hint="eastAsia" w:eastAsiaTheme="minorEastAsia"/>
          <w:lang w:eastAsia="zh-CN"/>
        </w:rPr>
      </w:pPr>
    </w:p>
    <w:sectPr>
      <w:footerReference r:id="rId4" w:type="default"/>
      <w:pgSz w:w="11906" w:h="16838"/>
      <w:pgMar w:top="1984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___WRD_EMBED_SUB_51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2540</wp:posOffset>
              </wp:positionV>
              <wp:extent cx="695325" cy="21907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2190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.2pt;height:17.25pt;width:54.75pt;mso-position-horizontal:inside;mso-position-horizontal-relative:margin;z-index:251659264;mso-width-relative:page;mso-height-relative:page;" filled="f" stroked="f" coordsize="21600,21600" o:gfxdata="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3AaqLXAAAABwEAAA8AAAAA&#10;AAAAAQAgAAAAIgAAAGRycy9kb3ducmV2LnhtbFBLAQIUABQAAAAIAIdO4kBzeQY53AEAALEDAAAO&#10;AAAAAAAAAAEAIAAAACY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ZDVjM2UyYmJlMjBmNDc4MWMxNmQ5NzBhMmZhOGIifQ=="/>
  </w:docVars>
  <w:rsids>
    <w:rsidRoot w:val="745D3DC3"/>
    <w:rsid w:val="000B4BAE"/>
    <w:rsid w:val="00A87212"/>
    <w:rsid w:val="00FC39A6"/>
    <w:rsid w:val="02777D76"/>
    <w:rsid w:val="02F55B1B"/>
    <w:rsid w:val="04335C53"/>
    <w:rsid w:val="04DC1E6A"/>
    <w:rsid w:val="12A67223"/>
    <w:rsid w:val="18DD4FDB"/>
    <w:rsid w:val="206B6FDF"/>
    <w:rsid w:val="21837862"/>
    <w:rsid w:val="237B17C3"/>
    <w:rsid w:val="279A6872"/>
    <w:rsid w:val="2E512854"/>
    <w:rsid w:val="2ED30F0D"/>
    <w:rsid w:val="3129002D"/>
    <w:rsid w:val="31880D82"/>
    <w:rsid w:val="31B02B41"/>
    <w:rsid w:val="336F31FF"/>
    <w:rsid w:val="34222B54"/>
    <w:rsid w:val="37352FA3"/>
    <w:rsid w:val="40DF5386"/>
    <w:rsid w:val="41463480"/>
    <w:rsid w:val="478902B6"/>
    <w:rsid w:val="47F40890"/>
    <w:rsid w:val="4D762D58"/>
    <w:rsid w:val="4FCD70A3"/>
    <w:rsid w:val="52C24EDE"/>
    <w:rsid w:val="53F44BBC"/>
    <w:rsid w:val="54C71002"/>
    <w:rsid w:val="5BF2424A"/>
    <w:rsid w:val="5C1A2BA8"/>
    <w:rsid w:val="5C325C64"/>
    <w:rsid w:val="5D111660"/>
    <w:rsid w:val="5D58783F"/>
    <w:rsid w:val="5F8531F9"/>
    <w:rsid w:val="689A065C"/>
    <w:rsid w:val="71F603FF"/>
    <w:rsid w:val="74365C25"/>
    <w:rsid w:val="745D3DC3"/>
    <w:rsid w:val="7BFB15D9"/>
    <w:rsid w:val="7DC63037"/>
    <w:rsid w:val="7DDA4679"/>
    <w:rsid w:val="7E3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Calibri" w:hAnsi="Calibri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FollowedHyperlink"/>
    <w:basedOn w:val="9"/>
    <w:qFormat/>
    <w:uiPriority w:val="0"/>
    <w:rPr>
      <w:color w:val="333333"/>
      <w:u w:val="none"/>
    </w:rPr>
  </w:style>
  <w:style w:type="character" w:styleId="13">
    <w:name w:val="Emphasis"/>
    <w:basedOn w:val="9"/>
    <w:qFormat/>
    <w:uiPriority w:val="0"/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6">
    <w:name w:val="layui-laypage-cur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845</Words>
  <Characters>4820</Characters>
  <Lines>40</Lines>
  <Paragraphs>11</Paragraphs>
  <TotalTime>2</TotalTime>
  <ScaleCrop>false</ScaleCrop>
  <LinksUpToDate>false</LinksUpToDate>
  <CharactersWithSpaces>5654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2022-08-18T05:20:00Z</dcterms:created>
  <dc:creator>李茜</dc:creator>
  <cp:lastModifiedBy>李茜</cp:lastModifiedBy>
  <cp:lastPrinted>2025-06-16T00:57:00Z</cp:lastPrinted>
  <dcterms:modified xsi:type="dcterms:W3CDTF">2025-06-16T01:09:35Z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8892EE5A738146EBBB4EFD76922BCFBA</vt:lpwstr>
  </property>
</Properties>
</file>